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1A6" w:rsidRDefault="00A041A6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45105C">
      <w:pPr>
        <w:jc w:val="right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2213E7" w:rsidRPr="00DE5721" w:rsidRDefault="005F3731" w:rsidP="002213E7">
      <w:pPr>
        <w:pStyle w:val="40"/>
        <w:shd w:val="clear" w:color="auto" w:fill="auto"/>
        <w:spacing w:before="0" w:line="240" w:lineRule="auto"/>
        <w:rPr>
          <w:rStyle w:val="41"/>
          <w:b/>
          <w:bCs/>
          <w:sz w:val="40"/>
          <w:szCs w:val="40"/>
        </w:rPr>
      </w:pPr>
      <w:bookmarkStart w:id="0" w:name="_GoBack"/>
      <w:r>
        <w:rPr>
          <w:noProof/>
          <w:sz w:val="40"/>
          <w:szCs w:val="40"/>
          <w:lang w:bidi="ar-SA"/>
        </w:rPr>
        <w:drawing>
          <wp:inline distT="0" distB="0" distL="0" distR="0">
            <wp:extent cx="6876994" cy="486505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тит уч план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8979" cy="486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213E7" w:rsidRDefault="002213E7" w:rsidP="002213E7">
      <w:pPr>
        <w:pStyle w:val="40"/>
        <w:shd w:val="clear" w:color="auto" w:fill="auto"/>
        <w:spacing w:before="0"/>
        <w:rPr>
          <w:rStyle w:val="41"/>
          <w:b/>
          <w:bCs/>
        </w:rPr>
      </w:pPr>
    </w:p>
    <w:p w:rsidR="002213E7" w:rsidRDefault="002213E7" w:rsidP="002213E7">
      <w:pPr>
        <w:pStyle w:val="40"/>
        <w:shd w:val="clear" w:color="auto" w:fill="auto"/>
        <w:spacing w:before="0"/>
        <w:rPr>
          <w:rStyle w:val="41"/>
          <w:b/>
          <w:bCs/>
        </w:rPr>
      </w:pPr>
    </w:p>
    <w:p w:rsidR="002213E7" w:rsidRDefault="002213E7" w:rsidP="002213E7">
      <w:pPr>
        <w:pStyle w:val="40"/>
        <w:shd w:val="clear" w:color="auto" w:fill="auto"/>
        <w:spacing w:before="0"/>
        <w:rPr>
          <w:rStyle w:val="41"/>
          <w:b/>
          <w:bCs/>
        </w:rPr>
      </w:pPr>
    </w:p>
    <w:p w:rsidR="002213E7" w:rsidRDefault="002213E7" w:rsidP="002213E7">
      <w:pPr>
        <w:pStyle w:val="40"/>
        <w:shd w:val="clear" w:color="auto" w:fill="auto"/>
        <w:spacing w:before="0"/>
        <w:rPr>
          <w:rStyle w:val="41"/>
          <w:b/>
          <w:bCs/>
        </w:rPr>
      </w:pPr>
    </w:p>
    <w:p w:rsidR="002213E7" w:rsidRDefault="002213E7" w:rsidP="002213E7">
      <w:pPr>
        <w:pStyle w:val="40"/>
        <w:shd w:val="clear" w:color="auto" w:fill="auto"/>
        <w:spacing w:before="0"/>
        <w:rPr>
          <w:rStyle w:val="41"/>
          <w:b/>
          <w:bCs/>
        </w:rPr>
      </w:pPr>
    </w:p>
    <w:p w:rsidR="002213E7" w:rsidRDefault="002213E7" w:rsidP="002213E7">
      <w:pPr>
        <w:pStyle w:val="40"/>
        <w:shd w:val="clear" w:color="auto" w:fill="auto"/>
        <w:spacing w:before="0"/>
        <w:rPr>
          <w:rStyle w:val="41"/>
          <w:b/>
          <w:bCs/>
        </w:rPr>
      </w:pPr>
    </w:p>
    <w:p w:rsidR="002213E7" w:rsidRDefault="002213E7" w:rsidP="002213E7">
      <w:pPr>
        <w:pStyle w:val="40"/>
        <w:shd w:val="clear" w:color="auto" w:fill="auto"/>
        <w:spacing w:before="0"/>
        <w:rPr>
          <w:rStyle w:val="41"/>
          <w:b/>
          <w:bCs/>
        </w:rPr>
      </w:pPr>
    </w:p>
    <w:p w:rsidR="002213E7" w:rsidRDefault="002213E7" w:rsidP="002213E7">
      <w:pPr>
        <w:pStyle w:val="40"/>
        <w:shd w:val="clear" w:color="auto" w:fill="auto"/>
        <w:spacing w:before="0"/>
        <w:rPr>
          <w:rStyle w:val="41"/>
          <w:b/>
          <w:bCs/>
        </w:rPr>
      </w:pPr>
    </w:p>
    <w:p w:rsidR="002213E7" w:rsidRDefault="002213E7" w:rsidP="002213E7">
      <w:pPr>
        <w:pStyle w:val="40"/>
        <w:shd w:val="clear" w:color="auto" w:fill="auto"/>
        <w:spacing w:before="0"/>
        <w:rPr>
          <w:rStyle w:val="41"/>
          <w:b/>
          <w:bCs/>
        </w:rPr>
      </w:pPr>
    </w:p>
    <w:p w:rsidR="002213E7" w:rsidRDefault="002213E7" w:rsidP="002213E7">
      <w:pPr>
        <w:pStyle w:val="40"/>
        <w:shd w:val="clear" w:color="auto" w:fill="auto"/>
        <w:spacing w:before="0"/>
        <w:rPr>
          <w:rStyle w:val="41"/>
          <w:b/>
          <w:bCs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Default="00993951" w:rsidP="00DE5721">
      <w:pPr>
        <w:jc w:val="center"/>
        <w:rPr>
          <w:sz w:val="2"/>
          <w:szCs w:val="2"/>
        </w:rPr>
      </w:pPr>
    </w:p>
    <w:p w:rsidR="00993951" w:rsidRPr="00D90352" w:rsidRDefault="00993951" w:rsidP="00DE5721">
      <w:pPr>
        <w:jc w:val="center"/>
        <w:rPr>
          <w:sz w:val="2"/>
          <w:szCs w:val="2"/>
        </w:rPr>
        <w:sectPr w:rsidR="00993951" w:rsidRPr="00D90352" w:rsidSect="0045105C">
          <w:pgSz w:w="16840" w:h="11900" w:orient="landscape"/>
          <w:pgMar w:top="714" w:right="255" w:bottom="1134" w:left="0" w:header="0" w:footer="3" w:gutter="0"/>
          <w:cols w:space="720"/>
          <w:noEndnote/>
          <w:docGrid w:linePitch="360"/>
        </w:sectPr>
      </w:pPr>
    </w:p>
    <w:p w:rsidR="00A041A6" w:rsidRDefault="004D5C99">
      <w:pPr>
        <w:pStyle w:val="40"/>
        <w:shd w:val="clear" w:color="auto" w:fill="auto"/>
        <w:spacing w:before="0"/>
      </w:pPr>
      <w:r>
        <w:rPr>
          <w:rStyle w:val="41"/>
          <w:b/>
          <w:bCs/>
        </w:rPr>
        <w:lastRenderedPageBreak/>
        <w:t>ПОЯСНИТЕЛЬНАЯ ЗАПИСКА</w:t>
      </w:r>
    </w:p>
    <w:p w:rsidR="00A041A6" w:rsidRDefault="004D5C99">
      <w:pPr>
        <w:pStyle w:val="20"/>
        <w:shd w:val="clear" w:color="auto" w:fill="auto"/>
        <w:spacing w:line="245" w:lineRule="exact"/>
        <w:ind w:firstLine="520"/>
      </w:pPr>
      <w:r>
        <w:rPr>
          <w:rStyle w:val="21"/>
          <w:b/>
          <w:bCs/>
        </w:rPr>
        <w:t xml:space="preserve">Учебный план </w:t>
      </w:r>
      <w:r w:rsidR="00CF31B5">
        <w:rPr>
          <w:rStyle w:val="21"/>
          <w:b/>
          <w:bCs/>
        </w:rPr>
        <w:t>МА</w:t>
      </w:r>
      <w:r>
        <w:rPr>
          <w:rStyle w:val="21"/>
          <w:b/>
          <w:bCs/>
        </w:rPr>
        <w:t xml:space="preserve">ДОУ устанавливает перечень образовательных </w:t>
      </w:r>
      <w:proofErr w:type="gramStart"/>
      <w:r>
        <w:rPr>
          <w:rStyle w:val="21"/>
          <w:b/>
          <w:bCs/>
        </w:rPr>
        <w:t>област</w:t>
      </w:r>
      <w:r w:rsidR="00556F8F">
        <w:rPr>
          <w:rStyle w:val="21"/>
          <w:b/>
          <w:bCs/>
        </w:rPr>
        <w:t>ей</w:t>
      </w:r>
      <w:proofErr w:type="gramEnd"/>
      <w:r w:rsidR="00556F8F">
        <w:rPr>
          <w:rStyle w:val="21"/>
          <w:b/>
          <w:bCs/>
        </w:rPr>
        <w:t xml:space="preserve"> и объем учебного времени, от</w:t>
      </w:r>
      <w:r>
        <w:rPr>
          <w:rStyle w:val="21"/>
          <w:b/>
          <w:bCs/>
        </w:rPr>
        <w:t xml:space="preserve"> водимого на проведение организованной обра</w:t>
      </w:r>
      <w:r w:rsidR="00556F8F">
        <w:rPr>
          <w:rStyle w:val="21"/>
          <w:b/>
          <w:bCs/>
        </w:rPr>
        <w:t>зовательной деятельности на 2023-2024</w:t>
      </w:r>
      <w:r>
        <w:rPr>
          <w:rStyle w:val="21"/>
          <w:b/>
          <w:bCs/>
        </w:rPr>
        <w:t xml:space="preserve"> учебный год.</w:t>
      </w:r>
    </w:p>
    <w:p w:rsidR="00A041A6" w:rsidRDefault="004D5C99">
      <w:pPr>
        <w:pStyle w:val="20"/>
        <w:shd w:val="clear" w:color="auto" w:fill="auto"/>
        <w:tabs>
          <w:tab w:val="left" w:pos="8161"/>
          <w:tab w:val="left" w:pos="12056"/>
        </w:tabs>
        <w:spacing w:line="245" w:lineRule="exact"/>
        <w:ind w:left="320" w:firstLine="0"/>
      </w:pPr>
      <w:r>
        <w:rPr>
          <w:rStyle w:val="25"/>
          <w:b/>
          <w:bCs/>
        </w:rPr>
        <w:t xml:space="preserve">* </w:t>
      </w:r>
      <w:r>
        <w:rPr>
          <w:rStyle w:val="21"/>
          <w:b/>
          <w:bCs/>
        </w:rPr>
        <w:t>Учебный пла</w:t>
      </w:r>
      <w:r w:rsidR="00CF31B5">
        <w:rPr>
          <w:rStyle w:val="21"/>
          <w:b/>
          <w:bCs/>
        </w:rPr>
        <w:t xml:space="preserve">н разработан в соответствии </w:t>
      </w:r>
      <w:proofErr w:type="gramStart"/>
      <w:r w:rsidR="00CF31B5">
        <w:rPr>
          <w:rStyle w:val="21"/>
          <w:b/>
          <w:bCs/>
        </w:rPr>
        <w:t>с</w:t>
      </w:r>
      <w:proofErr w:type="gramEnd"/>
      <w:r w:rsidR="00CF31B5">
        <w:rPr>
          <w:rStyle w:val="21"/>
          <w:b/>
          <w:bCs/>
        </w:rPr>
        <w:t>:</w:t>
      </w:r>
      <w:r w:rsidR="00CF31B5">
        <w:rPr>
          <w:rStyle w:val="21"/>
          <w:b/>
          <w:bCs/>
        </w:rPr>
        <w:tab/>
      </w:r>
      <w:r w:rsidR="00CF31B5">
        <w:rPr>
          <w:rStyle w:val="21"/>
          <w:b/>
          <w:bCs/>
        </w:rPr>
        <w:tab/>
      </w:r>
    </w:p>
    <w:p w:rsidR="00A041A6" w:rsidRDefault="004D5C99">
      <w:pPr>
        <w:pStyle w:val="20"/>
        <w:numPr>
          <w:ilvl w:val="0"/>
          <w:numId w:val="1"/>
        </w:numPr>
        <w:shd w:val="clear" w:color="auto" w:fill="auto"/>
        <w:tabs>
          <w:tab w:val="left" w:pos="1195"/>
        </w:tabs>
        <w:spacing w:line="254" w:lineRule="exact"/>
        <w:ind w:left="860" w:firstLine="0"/>
      </w:pPr>
      <w:r>
        <w:rPr>
          <w:rStyle w:val="21"/>
          <w:b/>
          <w:bCs/>
        </w:rPr>
        <w:t>Федеральным законом от 29.12.2012г. №&gt;273-Ф3 «Об образовании в Российской Федерации»;</w:t>
      </w:r>
    </w:p>
    <w:p w:rsidR="00A041A6" w:rsidRDefault="004D5C99">
      <w:pPr>
        <w:pStyle w:val="20"/>
        <w:numPr>
          <w:ilvl w:val="0"/>
          <w:numId w:val="1"/>
        </w:numPr>
        <w:shd w:val="clear" w:color="auto" w:fill="auto"/>
        <w:tabs>
          <w:tab w:val="left" w:pos="1195"/>
        </w:tabs>
        <w:spacing w:line="254" w:lineRule="exact"/>
        <w:ind w:left="860" w:firstLine="0"/>
      </w:pPr>
      <w:r>
        <w:rPr>
          <w:rStyle w:val="21"/>
          <w:b/>
          <w:bCs/>
        </w:rPr>
        <w:t>Приказом Министерства образования и науки Российской Федерации от 17.10.2013т. №155 «Об утверждении федерального</w:t>
      </w:r>
    </w:p>
    <w:p w:rsidR="00A041A6" w:rsidRDefault="004D5C99">
      <w:pPr>
        <w:pStyle w:val="20"/>
        <w:shd w:val="clear" w:color="auto" w:fill="auto"/>
        <w:tabs>
          <w:tab w:val="left" w:pos="10295"/>
          <w:tab w:val="left" w:pos="14183"/>
        </w:tabs>
        <w:spacing w:line="254" w:lineRule="exact"/>
        <w:ind w:left="1180" w:firstLine="0"/>
      </w:pPr>
      <w:r>
        <w:rPr>
          <w:rStyle w:val="21"/>
          <w:b/>
          <w:bCs/>
        </w:rPr>
        <w:t>государственного стандарта дошкольного образования»?</w:t>
      </w:r>
      <w:r>
        <w:rPr>
          <w:rStyle w:val="21"/>
          <w:b/>
          <w:bCs/>
        </w:rPr>
        <w:tab/>
        <w:t>"</w:t>
      </w:r>
      <w:r>
        <w:rPr>
          <w:rStyle w:val="21"/>
          <w:b/>
          <w:bCs/>
        </w:rPr>
        <w:tab/>
        <w:t>-</w:t>
      </w:r>
    </w:p>
    <w:p w:rsidR="00A041A6" w:rsidRDefault="004D5C99">
      <w:pPr>
        <w:pStyle w:val="20"/>
        <w:numPr>
          <w:ilvl w:val="0"/>
          <w:numId w:val="1"/>
        </w:numPr>
        <w:shd w:val="clear" w:color="auto" w:fill="auto"/>
        <w:tabs>
          <w:tab w:val="left" w:pos="1195"/>
        </w:tabs>
        <w:spacing w:line="254" w:lineRule="exact"/>
        <w:ind w:left="1180"/>
        <w:jc w:val="left"/>
      </w:pPr>
      <w:r>
        <w:rPr>
          <w:rStyle w:val="21"/>
          <w:b/>
          <w:bCs/>
        </w:rPr>
        <w:t>Приказом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деятельности-по основным образовательным программам дошкольного образования»;</w:t>
      </w:r>
    </w:p>
    <w:p w:rsidR="00A041A6" w:rsidRDefault="00556F8F">
      <w:pPr>
        <w:pStyle w:val="20"/>
        <w:numPr>
          <w:ilvl w:val="0"/>
          <w:numId w:val="1"/>
        </w:numPr>
        <w:shd w:val="clear" w:color="auto" w:fill="auto"/>
        <w:tabs>
          <w:tab w:val="left" w:pos="1195"/>
        </w:tabs>
        <w:spacing w:line="254" w:lineRule="exact"/>
        <w:ind w:left="860" w:firstLine="0"/>
      </w:pPr>
      <w:r>
        <w:rPr>
          <w:rStyle w:val="21"/>
          <w:b/>
          <w:bCs/>
        </w:rPr>
        <w:t xml:space="preserve">Федеральной </w:t>
      </w:r>
      <w:r w:rsidR="00CF31B5">
        <w:rPr>
          <w:rStyle w:val="21"/>
          <w:b/>
          <w:bCs/>
        </w:rPr>
        <w:t>образовательной программой МА</w:t>
      </w:r>
      <w:r w:rsidR="004D5C99">
        <w:rPr>
          <w:rStyle w:val="21"/>
          <w:b/>
          <w:bCs/>
        </w:rPr>
        <w:t>ДОУ «Детск</w:t>
      </w:r>
      <w:r w:rsidR="00CF31B5">
        <w:rPr>
          <w:rStyle w:val="21"/>
          <w:b/>
          <w:bCs/>
        </w:rPr>
        <w:t>ий сад № 157</w:t>
      </w:r>
      <w:r w:rsidR="004D5C99">
        <w:rPr>
          <w:rStyle w:val="21"/>
          <w:b/>
          <w:bCs/>
        </w:rPr>
        <w:t>»</w:t>
      </w:r>
    </w:p>
    <w:p w:rsidR="00A041A6" w:rsidRDefault="004D5C99" w:rsidP="00A93074">
      <w:pPr>
        <w:pStyle w:val="20"/>
        <w:numPr>
          <w:ilvl w:val="0"/>
          <w:numId w:val="1"/>
        </w:numPr>
        <w:shd w:val="clear" w:color="auto" w:fill="auto"/>
        <w:tabs>
          <w:tab w:val="left" w:pos="1195"/>
        </w:tabs>
        <w:ind w:left="1180" w:firstLine="520"/>
        <w:jc w:val="left"/>
      </w:pPr>
      <w:r w:rsidRPr="00A93074">
        <w:rPr>
          <w:rStyle w:val="21"/>
          <w:b/>
          <w:bCs/>
        </w:rPr>
        <w:t>Санитарно-эпидемиологическим</w:t>
      </w:r>
      <w:r w:rsidR="00556F8F">
        <w:rPr>
          <w:rStyle w:val="21"/>
          <w:b/>
          <w:bCs/>
        </w:rPr>
        <w:t xml:space="preserve">и правилами и нормативами </w:t>
      </w:r>
      <w:proofErr w:type="spellStart"/>
      <w:r w:rsidR="00556F8F">
        <w:rPr>
          <w:rStyle w:val="21"/>
          <w:b/>
          <w:bCs/>
        </w:rPr>
        <w:t>СанПнН</w:t>
      </w:r>
      <w:proofErr w:type="spellEnd"/>
      <w:r w:rsidR="00556F8F">
        <w:rPr>
          <w:rStyle w:val="21"/>
          <w:b/>
          <w:bCs/>
        </w:rPr>
        <w:t xml:space="preserve"> 1.2.3685-21</w:t>
      </w:r>
      <w:r w:rsidR="00A93074" w:rsidRPr="00A93074">
        <w:rPr>
          <w:rStyle w:val="21"/>
          <w:b/>
          <w:bCs/>
        </w:rPr>
        <w:t xml:space="preserve"> </w:t>
      </w:r>
      <w:r w:rsidRPr="00A93074">
        <w:rPr>
          <w:rStyle w:val="21"/>
          <w:b/>
          <w:bCs/>
        </w:rPr>
        <w:t xml:space="preserve"> «Санитарно-эпидемиологические требования к </w:t>
      </w:r>
      <w:r w:rsidR="00A93074">
        <w:rPr>
          <w:rStyle w:val="21"/>
          <w:b/>
          <w:bCs/>
        </w:rPr>
        <w:t xml:space="preserve">организациям воспитания и обучения, отдыха и оздоровления детей и молодежи» </w:t>
      </w:r>
      <w:r w:rsidRPr="00A93074">
        <w:rPr>
          <w:rStyle w:val="21"/>
          <w:b/>
          <w:bCs/>
        </w:rPr>
        <w:t xml:space="preserve">В структуре учебного плана выделяются инвариантная (обязательная) и вариативная часть. Инвариантная часть обеспечивает выполнение обязательной части основной образовательной программы дошкольного образования (составляет не менее 60% от общего нормативного времени, отводимого на освоение основной образовательной программы дошкольного образования). Вариативная часть формируется с учетом видовой принадлежности учреждения, наличия приоритетных направлений (составляет </w:t>
      </w:r>
      <w:proofErr w:type="spellStart"/>
      <w:r w:rsidRPr="00A93074">
        <w:rPr>
          <w:rStyle w:val="21"/>
          <w:b/>
          <w:bCs/>
        </w:rPr>
        <w:t>нс</w:t>
      </w:r>
      <w:proofErr w:type="spellEnd"/>
      <w:r w:rsidRPr="00A93074">
        <w:rPr>
          <w:rStyle w:val="21"/>
          <w:b/>
          <w:bCs/>
        </w:rPr>
        <w:t xml:space="preserve"> более 40%).</w:t>
      </w:r>
    </w:p>
    <w:p w:rsidR="00A041A6" w:rsidRDefault="004D5C99">
      <w:pPr>
        <w:pStyle w:val="20"/>
        <w:shd w:val="clear" w:color="auto" w:fill="auto"/>
        <w:ind w:firstLine="520"/>
      </w:pPr>
      <w:r>
        <w:rPr>
          <w:rStyle w:val="21"/>
          <w:b/>
          <w:bCs/>
        </w:rPr>
        <w:t>Объем недельной образовательной нагрузки определен в соответствии с требованиями к приему детей в дошкольные образовательные организации, режиму дня и организации восннтате</w:t>
      </w:r>
      <w:proofErr w:type="gramStart"/>
      <w:r>
        <w:rPr>
          <w:rStyle w:val="21"/>
          <w:b/>
          <w:bCs/>
        </w:rPr>
        <w:t>.т</w:t>
      </w:r>
      <w:proofErr w:type="gramEnd"/>
      <w:r>
        <w:rPr>
          <w:rStyle w:val="21"/>
          <w:b/>
          <w:bCs/>
        </w:rPr>
        <w:t>ьно-образова</w:t>
      </w:r>
      <w:r>
        <w:rPr>
          <w:rStyle w:val="2MicrosoftSansSerif7pt"/>
        </w:rPr>
        <w:t>1</w:t>
      </w:r>
      <w:r>
        <w:rPr>
          <w:rStyle w:val="21"/>
          <w:b/>
          <w:bCs/>
        </w:rPr>
        <w:t>е.тьного процесса (СанПиН</w:t>
      </w:r>
      <w:r w:rsidR="00556F8F">
        <w:rPr>
          <w:rStyle w:val="21"/>
          <w:b/>
          <w:bCs/>
        </w:rPr>
        <w:t xml:space="preserve"> 1.2.3685-21</w:t>
      </w:r>
      <w:r>
        <w:rPr>
          <w:rStyle w:val="21"/>
          <w:b/>
          <w:bCs/>
        </w:rPr>
        <w:t>).</w:t>
      </w:r>
    </w:p>
    <w:p w:rsidR="00A041A6" w:rsidRDefault="004D5C99">
      <w:pPr>
        <w:pStyle w:val="20"/>
        <w:shd w:val="clear" w:color="auto" w:fill="auto"/>
        <w:ind w:firstLine="520"/>
      </w:pPr>
      <w:r>
        <w:rPr>
          <w:rStyle w:val="21"/>
          <w:b/>
          <w:bCs/>
        </w:rPr>
        <w:t xml:space="preserve">В содержание </w:t>
      </w:r>
      <w:proofErr w:type="gramStart"/>
      <w:r>
        <w:rPr>
          <w:rStyle w:val="21"/>
          <w:b/>
          <w:bCs/>
        </w:rPr>
        <w:t>учебного</w:t>
      </w:r>
      <w:proofErr w:type="gramEnd"/>
      <w:r>
        <w:rPr>
          <w:rStyle w:val="21"/>
          <w:b/>
          <w:bCs/>
        </w:rPr>
        <w:t xml:space="preserve"> </w:t>
      </w:r>
      <w:proofErr w:type="spellStart"/>
      <w:r>
        <w:rPr>
          <w:rStyle w:val="21"/>
          <w:b/>
          <w:bCs/>
        </w:rPr>
        <w:t>цпана</w:t>
      </w:r>
      <w:proofErr w:type="spellEnd"/>
      <w:r>
        <w:rPr>
          <w:rStyle w:val="21"/>
          <w:b/>
          <w:bCs/>
        </w:rPr>
        <w:t xml:space="preserve"> включены 5 образовательных областей:</w:t>
      </w:r>
    </w:p>
    <w:p w:rsidR="00A041A6" w:rsidRDefault="004D5C99">
      <w:pPr>
        <w:pStyle w:val="20"/>
        <w:numPr>
          <w:ilvl w:val="0"/>
          <w:numId w:val="1"/>
        </w:numPr>
        <w:shd w:val="clear" w:color="auto" w:fill="auto"/>
        <w:tabs>
          <w:tab w:val="left" w:pos="1195"/>
        </w:tabs>
        <w:spacing w:line="264" w:lineRule="exact"/>
        <w:ind w:left="860" w:firstLine="0"/>
      </w:pPr>
      <w:r>
        <w:rPr>
          <w:rStyle w:val="21"/>
          <w:b/>
          <w:bCs/>
        </w:rPr>
        <w:t>социально-коммуникативное развитие;</w:t>
      </w:r>
    </w:p>
    <w:p w:rsidR="00A041A6" w:rsidRDefault="004D5C99">
      <w:pPr>
        <w:pStyle w:val="20"/>
        <w:numPr>
          <w:ilvl w:val="0"/>
          <w:numId w:val="1"/>
        </w:numPr>
        <w:shd w:val="clear" w:color="auto" w:fill="auto"/>
        <w:tabs>
          <w:tab w:val="left" w:pos="1195"/>
        </w:tabs>
        <w:spacing w:line="264" w:lineRule="exact"/>
        <w:ind w:left="860" w:firstLine="0"/>
      </w:pPr>
      <w:r>
        <w:rPr>
          <w:rStyle w:val="21"/>
          <w:b/>
          <w:bCs/>
        </w:rPr>
        <w:t>познавательное развитие;</w:t>
      </w:r>
    </w:p>
    <w:p w:rsidR="00A041A6" w:rsidRDefault="004D5C99">
      <w:pPr>
        <w:pStyle w:val="20"/>
        <w:numPr>
          <w:ilvl w:val="0"/>
          <w:numId w:val="1"/>
        </w:numPr>
        <w:shd w:val="clear" w:color="auto" w:fill="auto"/>
        <w:tabs>
          <w:tab w:val="left" w:pos="1195"/>
        </w:tabs>
        <w:spacing w:line="264" w:lineRule="exact"/>
        <w:ind w:left="860" w:firstLine="0"/>
      </w:pPr>
      <w:r>
        <w:rPr>
          <w:rStyle w:val="21"/>
          <w:b/>
          <w:bCs/>
        </w:rPr>
        <w:t>речевое развитие;</w:t>
      </w:r>
    </w:p>
    <w:p w:rsidR="00A041A6" w:rsidRDefault="004D5C99">
      <w:pPr>
        <w:pStyle w:val="20"/>
        <w:shd w:val="clear" w:color="auto" w:fill="auto"/>
        <w:tabs>
          <w:tab w:val="left" w:pos="848"/>
          <w:tab w:val="left" w:pos="8161"/>
          <w:tab w:val="left" w:pos="12056"/>
        </w:tabs>
        <w:spacing w:line="264" w:lineRule="exact"/>
        <w:ind w:left="440" w:firstLine="0"/>
      </w:pPr>
      <w:r>
        <w:rPr>
          <w:rStyle w:val="26"/>
          <w:b/>
          <w:bCs/>
        </w:rPr>
        <w:t>'</w:t>
      </w:r>
      <w:r>
        <w:rPr>
          <w:rStyle w:val="26"/>
          <w:b/>
          <w:bCs/>
        </w:rPr>
        <w:tab/>
      </w:r>
      <w:r>
        <w:rPr>
          <w:rStyle w:val="25"/>
          <w:b/>
          <w:bCs/>
        </w:rPr>
        <w:t xml:space="preserve">• </w:t>
      </w:r>
      <w:r>
        <w:rPr>
          <w:rStyle w:val="21"/>
          <w:b/>
          <w:bCs/>
        </w:rPr>
        <w:t>художественно-эстетическое развитие;</w:t>
      </w:r>
      <w:r>
        <w:rPr>
          <w:rStyle w:val="21"/>
          <w:b/>
          <w:bCs/>
        </w:rPr>
        <w:tab/>
      </w:r>
      <w:r>
        <w:rPr>
          <w:rStyle w:val="26"/>
          <w:b/>
          <w:bCs/>
        </w:rPr>
        <w:t>•</w:t>
      </w:r>
      <w:r>
        <w:rPr>
          <w:rStyle w:val="26"/>
          <w:b/>
          <w:bCs/>
        </w:rPr>
        <w:tab/>
        <w:t>•</w:t>
      </w:r>
    </w:p>
    <w:p w:rsidR="00A041A6" w:rsidRDefault="004D5C99">
      <w:pPr>
        <w:pStyle w:val="20"/>
        <w:numPr>
          <w:ilvl w:val="0"/>
          <w:numId w:val="1"/>
        </w:numPr>
        <w:shd w:val="clear" w:color="auto" w:fill="auto"/>
        <w:tabs>
          <w:tab w:val="left" w:pos="1195"/>
        </w:tabs>
        <w:ind w:left="860" w:firstLine="0"/>
      </w:pPr>
      <w:r>
        <w:rPr>
          <w:rStyle w:val="21"/>
          <w:b/>
          <w:bCs/>
        </w:rPr>
        <w:t>физическое развитие.</w:t>
      </w:r>
    </w:p>
    <w:p w:rsidR="00A041A6" w:rsidRDefault="004D5C99">
      <w:pPr>
        <w:pStyle w:val="20"/>
        <w:shd w:val="clear" w:color="auto" w:fill="auto"/>
        <w:ind w:firstLine="520"/>
      </w:pPr>
      <w:r>
        <w:rPr>
          <w:rStyle w:val="21"/>
          <w:b/>
          <w:bCs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</w:t>
      </w:r>
      <w:r>
        <w:rPr>
          <w:rStyle w:val="25"/>
          <w:b/>
          <w:bCs/>
        </w:rPr>
        <w:t xml:space="preserve">и </w:t>
      </w:r>
      <w:r>
        <w:rPr>
          <w:rStyle w:val="21"/>
          <w:b/>
          <w:bCs/>
        </w:rPr>
        <w:t xml:space="preserve">задачами </w:t>
      </w:r>
      <w:proofErr w:type="spellStart"/>
      <w:r>
        <w:rPr>
          <w:rStyle w:val="21"/>
          <w:b/>
          <w:bCs/>
        </w:rPr>
        <w:t>оснонной</w:t>
      </w:r>
      <w:proofErr w:type="spellEnd"/>
      <w:r>
        <w:rPr>
          <w:rStyle w:val="21"/>
          <w:b/>
          <w:bCs/>
        </w:rPr>
        <w:t xml:space="preserve"> образовательной Программы </w:t>
      </w:r>
      <w:r>
        <w:rPr>
          <w:rStyle w:val="25"/>
          <w:b/>
          <w:bCs/>
        </w:rPr>
        <w:t xml:space="preserve">и </w:t>
      </w:r>
      <w:r>
        <w:rPr>
          <w:rStyle w:val="21"/>
          <w:b/>
          <w:bCs/>
        </w:rPr>
        <w:t>может реализовываться в различных вилах деятельности в течение дня.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2227"/>
        <w:gridCol w:w="1343"/>
        <w:gridCol w:w="1388"/>
        <w:gridCol w:w="1560"/>
        <w:gridCol w:w="1416"/>
        <w:gridCol w:w="1277"/>
        <w:gridCol w:w="153"/>
        <w:gridCol w:w="1364"/>
      </w:tblGrid>
      <w:tr w:rsidR="00CF31B5">
        <w:trPr>
          <w:gridAfter w:val="1"/>
          <w:wAfter w:w="1364" w:type="dxa"/>
          <w:trHeight w:hRule="exact" w:val="28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  <w:b/>
                <w:bCs/>
              </w:rPr>
              <w:lastRenderedPageBreak/>
              <w:t>Образовательная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140" w:firstLine="0"/>
              <w:jc w:val="left"/>
            </w:pPr>
            <w:r>
              <w:rPr>
                <w:rStyle w:val="211pt"/>
                <w:b/>
                <w:bCs/>
              </w:rPr>
              <w:t>Вид деятельности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right"/>
            </w:pPr>
            <w:r>
              <w:rPr>
                <w:rStyle w:val="211pt"/>
                <w:b/>
                <w:bCs/>
              </w:rPr>
              <w:t xml:space="preserve">Количество </w:t>
            </w:r>
            <w:proofErr w:type="gramStart"/>
            <w:r>
              <w:rPr>
                <w:rStyle w:val="211pt"/>
                <w:b/>
                <w:bCs/>
              </w:rPr>
              <w:t>образовательных</w:t>
            </w:r>
            <w:proofErr w:type="gramEnd"/>
          </w:p>
        </w:tc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1B5" w:rsidRDefault="00CF31B5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F31B5" w:rsidTr="00CF31B5">
        <w:trPr>
          <w:trHeight w:hRule="exact" w:val="1531"/>
          <w:jc w:val="center"/>
        </w:trPr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  <w:b/>
                <w:bCs/>
              </w:rPr>
              <w:t>область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D90352">
            <w:pPr>
              <w:pStyle w:val="20"/>
              <w:framePr w:w="15859" w:wrap="notBeside" w:vAnchor="text" w:hAnchor="text" w:xAlign="center" w:y="1"/>
              <w:shd w:val="clear" w:color="auto" w:fill="auto"/>
              <w:ind w:firstLine="220"/>
            </w:pPr>
            <w:r>
              <w:rPr>
                <w:rStyle w:val="211pt0"/>
              </w:rPr>
              <w:t xml:space="preserve"> 2 </w:t>
            </w:r>
            <w:r w:rsidR="00CF31B5">
              <w:rPr>
                <w:rStyle w:val="211pt0"/>
              </w:rPr>
              <w:t>младшая группа №2 (до 10 мин)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211pt0"/>
              </w:rPr>
              <w:t>2 младшая группа№4,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1pt0"/>
              </w:rPr>
              <w:t>( до 15 мин.)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211pt0"/>
              </w:rPr>
              <w:t>Средняя группа № 3 (до 20 мин.)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 w:rsidP="00CF31B5">
            <w:pPr>
              <w:pStyle w:val="20"/>
              <w:framePr w:w="15859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211pt0"/>
              </w:rPr>
              <w:t xml:space="preserve">Старшая группа (до 25 мин.) №5а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ind w:left="540" w:hanging="540"/>
              <w:jc w:val="left"/>
            </w:pPr>
            <w:proofErr w:type="spellStart"/>
            <w:r>
              <w:rPr>
                <w:rStyle w:val="211pt0"/>
              </w:rPr>
              <w:t>Разновозра</w:t>
            </w:r>
            <w:proofErr w:type="spellEnd"/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ind w:firstLine="0"/>
              <w:jc w:val="center"/>
            </w:pPr>
            <w:proofErr w:type="spellStart"/>
            <w:r>
              <w:rPr>
                <w:rStyle w:val="211pt0"/>
              </w:rPr>
              <w:t>стная</w:t>
            </w:r>
            <w:proofErr w:type="spellEnd"/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ind w:left="540" w:hanging="540"/>
              <w:jc w:val="left"/>
            </w:pPr>
            <w:r>
              <w:rPr>
                <w:rStyle w:val="211pt0"/>
              </w:rPr>
              <w:t>(до 25 мин) № 6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 w:rsidP="00CF31B5">
            <w:pPr>
              <w:pStyle w:val="20"/>
              <w:framePr w:w="15859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1pt0"/>
              </w:rPr>
              <w:t>Подготовит</w:t>
            </w:r>
            <w:proofErr w:type="gramStart"/>
            <w:r>
              <w:rPr>
                <w:rStyle w:val="211pt0"/>
              </w:rPr>
              <w:t>.</w:t>
            </w:r>
            <w:proofErr w:type="gramEnd"/>
            <w:r>
              <w:rPr>
                <w:rStyle w:val="211pt0"/>
              </w:rPr>
              <w:t xml:space="preserve"> </w:t>
            </w:r>
            <w:proofErr w:type="gramStart"/>
            <w:r>
              <w:rPr>
                <w:rStyle w:val="211pt0"/>
              </w:rPr>
              <w:t>г</w:t>
            </w:r>
            <w:proofErr w:type="gramEnd"/>
            <w:r>
              <w:rPr>
                <w:rStyle w:val="211pt0"/>
              </w:rPr>
              <w:t>руппа №1 (до 30 мин)</w:t>
            </w:r>
          </w:p>
        </w:tc>
      </w:tr>
      <w:tr w:rsidR="00CF31B5" w:rsidTr="00CF31B5">
        <w:trPr>
          <w:trHeight w:hRule="exact" w:val="562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"/>
                <w:b/>
                <w:bCs/>
              </w:rPr>
              <w:t>1. Физическое развитие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after="120" w:line="220" w:lineRule="exact"/>
              <w:ind w:left="140" w:firstLine="0"/>
              <w:jc w:val="left"/>
            </w:pPr>
            <w:r>
              <w:rPr>
                <w:rStyle w:val="211pt"/>
                <w:b/>
                <w:bCs/>
              </w:rPr>
              <w:t>Двигательная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before="120" w:line="220" w:lineRule="exact"/>
              <w:ind w:left="140" w:firstLine="0"/>
              <w:jc w:val="left"/>
            </w:pPr>
            <w:r>
              <w:rPr>
                <w:rStyle w:val="211pt"/>
                <w:b/>
                <w:bCs/>
              </w:rPr>
              <w:t>деятельность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220"/>
            </w:pPr>
            <w:r>
              <w:rPr>
                <w:rStyle w:val="211pt0"/>
              </w:rPr>
              <w:t>3*10=30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3*15=45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3*20=60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3*25=75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540" w:hanging="540"/>
              <w:jc w:val="left"/>
            </w:pPr>
            <w:r>
              <w:rPr>
                <w:rStyle w:val="211pt0"/>
              </w:rPr>
              <w:t>3*25=75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3*30=90</w:t>
            </w:r>
          </w:p>
        </w:tc>
      </w:tr>
      <w:tr w:rsidR="00CF31B5">
        <w:trPr>
          <w:gridAfter w:val="7"/>
          <w:wAfter w:w="8501" w:type="dxa"/>
          <w:trHeight w:hRule="exact" w:val="566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"/>
                <w:b/>
                <w:bCs/>
              </w:rPr>
              <w:t>2. Речевое развитие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F31B5" w:rsidTr="00CF31B5">
        <w:trPr>
          <w:trHeight w:hRule="exact" w:val="816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Развитие речи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2*10=20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1*15=15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1*20=20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0"/>
              </w:rPr>
              <w:t>1*25=25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540" w:hanging="540"/>
              <w:jc w:val="left"/>
            </w:pPr>
            <w:r>
              <w:rPr>
                <w:rStyle w:val="211pt0"/>
              </w:rPr>
              <w:t>1*25=25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1*30=60</w:t>
            </w:r>
          </w:p>
        </w:tc>
      </w:tr>
      <w:tr w:rsidR="00CF31B5" w:rsidTr="00CF31B5">
        <w:trPr>
          <w:trHeight w:hRule="exact" w:val="840"/>
          <w:jc w:val="center"/>
        </w:trPr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Основы грамоты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1*25=25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1*25=25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1*30=30</w:t>
            </w:r>
          </w:p>
        </w:tc>
      </w:tr>
      <w:tr w:rsidR="00CF31B5" w:rsidTr="00CF31B5">
        <w:trPr>
          <w:trHeight w:hRule="exact" w:val="288"/>
          <w:jc w:val="center"/>
        </w:trPr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Логопедия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-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-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4*30=120</w:t>
            </w:r>
          </w:p>
        </w:tc>
      </w:tr>
      <w:tr w:rsidR="00CF31B5" w:rsidTr="00CF31B5">
        <w:trPr>
          <w:trHeight w:hRule="exact" w:val="1387"/>
          <w:jc w:val="center"/>
        </w:trPr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Чтение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left="240" w:firstLine="0"/>
              <w:jc w:val="left"/>
            </w:pPr>
            <w:r>
              <w:rPr>
                <w:rStyle w:val="211pt0"/>
              </w:rPr>
              <w:t>художественной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литературы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в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0"/>
              </w:rPr>
              <w:t>режимные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left="220" w:firstLine="0"/>
              <w:jc w:val="left"/>
            </w:pPr>
            <w:r>
              <w:rPr>
                <w:rStyle w:val="211pt0"/>
              </w:rPr>
              <w:t>моменты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в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left="220" w:firstLine="0"/>
              <w:jc w:val="left"/>
            </w:pPr>
            <w:r>
              <w:rPr>
                <w:rStyle w:val="211pt0"/>
              </w:rPr>
              <w:t>режимные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моменты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11pt0"/>
              </w:rPr>
              <w:t>в режимные моменты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в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</w:pPr>
            <w:r>
              <w:rPr>
                <w:rStyle w:val="211pt0"/>
              </w:rPr>
              <w:t>режимные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моменты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left="540" w:hanging="540"/>
              <w:jc w:val="left"/>
            </w:pPr>
            <w:r>
              <w:rPr>
                <w:rStyle w:val="211pt0"/>
              </w:rPr>
              <w:t>в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left="540" w:hanging="540"/>
              <w:jc w:val="left"/>
            </w:pPr>
            <w:proofErr w:type="spellStart"/>
            <w:r>
              <w:rPr>
                <w:rStyle w:val="211pt0"/>
              </w:rPr>
              <w:t>режимны</w:t>
            </w:r>
            <w:proofErr w:type="spellEnd"/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left="540" w:hanging="540"/>
              <w:jc w:val="left"/>
            </w:pPr>
            <w:r>
              <w:rPr>
                <w:rStyle w:val="211pt0"/>
              </w:rPr>
              <w:t>е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моменты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1pt0"/>
              </w:rPr>
              <w:t>в режимные моменты</w:t>
            </w:r>
          </w:p>
        </w:tc>
      </w:tr>
      <w:tr w:rsidR="00CF31B5">
        <w:trPr>
          <w:gridAfter w:val="7"/>
          <w:wAfter w:w="8501" w:type="dxa"/>
          <w:trHeight w:hRule="exact" w:val="28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  <w:b/>
                <w:bCs/>
              </w:rPr>
              <w:t>3. Познавательное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F31B5" w:rsidTr="00CF31B5">
        <w:trPr>
          <w:trHeight w:hRule="exact" w:val="1387"/>
          <w:jc w:val="center"/>
        </w:trPr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  <w:b/>
                <w:bCs/>
              </w:rPr>
              <w:t>развитие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 xml:space="preserve">Исследование объектов живой и неживой природы, </w:t>
            </w:r>
            <w:proofErr w:type="spellStart"/>
            <w:proofErr w:type="gramStart"/>
            <w:r>
              <w:rPr>
                <w:rStyle w:val="211pt0"/>
              </w:rPr>
              <w:t>экспериментирова</w:t>
            </w:r>
            <w:proofErr w:type="spellEnd"/>
            <w:r>
              <w:rPr>
                <w:rStyle w:val="211pt0"/>
              </w:rPr>
              <w:t xml:space="preserve"> </w:t>
            </w:r>
            <w:proofErr w:type="spellStart"/>
            <w:r>
              <w:rPr>
                <w:rStyle w:val="211pt0"/>
              </w:rPr>
              <w:t>ние</w:t>
            </w:r>
            <w:proofErr w:type="spellEnd"/>
            <w:proofErr w:type="gramEnd"/>
            <w:r>
              <w:rPr>
                <w:rStyle w:val="211pt0"/>
              </w:rPr>
              <w:t>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в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0"/>
              </w:rPr>
              <w:t>режимные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left="240" w:firstLine="0"/>
              <w:jc w:val="left"/>
            </w:pPr>
            <w:r>
              <w:rPr>
                <w:rStyle w:val="211pt0"/>
              </w:rPr>
              <w:t>моменты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в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left="220" w:firstLine="0"/>
              <w:jc w:val="left"/>
            </w:pPr>
            <w:r>
              <w:rPr>
                <w:rStyle w:val="211pt0"/>
              </w:rPr>
              <w:t>режимные</w:t>
            </w:r>
          </w:p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моменты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11pt0"/>
              </w:rPr>
              <w:t>в режимные моменты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1*25=25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1*25=25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1pt0"/>
              </w:rPr>
              <w:t>в режим</w:t>
            </w:r>
            <w:proofErr w:type="gramStart"/>
            <w:r>
              <w:rPr>
                <w:rStyle w:val="211pt0"/>
              </w:rPr>
              <w:t>.</w:t>
            </w:r>
            <w:proofErr w:type="gramEnd"/>
            <w:r>
              <w:rPr>
                <w:rStyle w:val="211pt0"/>
              </w:rPr>
              <w:t xml:space="preserve"> </w:t>
            </w:r>
            <w:proofErr w:type="gramStart"/>
            <w:r>
              <w:rPr>
                <w:rStyle w:val="211pt0"/>
              </w:rPr>
              <w:t>м</w:t>
            </w:r>
            <w:proofErr w:type="gramEnd"/>
            <w:r>
              <w:rPr>
                <w:rStyle w:val="211pt0"/>
              </w:rPr>
              <w:t>оменты</w:t>
            </w:r>
          </w:p>
        </w:tc>
      </w:tr>
      <w:tr w:rsidR="00CF31B5" w:rsidTr="00CF31B5">
        <w:trPr>
          <w:trHeight w:hRule="exact" w:val="1675"/>
          <w:jc w:val="center"/>
        </w:trPr>
        <w:tc>
          <w:tcPr>
            <w:tcW w:w="2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1B5" w:rsidRDefault="00CF31B5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1*10=10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1*15=15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1*20=20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1*25=25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1*25=25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1B5" w:rsidRDefault="00CF31B5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1*30=30</w:t>
            </w:r>
          </w:p>
        </w:tc>
      </w:tr>
    </w:tbl>
    <w:p w:rsidR="00A041A6" w:rsidRDefault="00A041A6">
      <w:pPr>
        <w:framePr w:w="15859" w:wrap="notBeside" w:vAnchor="text" w:hAnchor="text" w:xAlign="center" w:y="1"/>
        <w:rPr>
          <w:sz w:val="2"/>
          <w:szCs w:val="2"/>
        </w:rPr>
      </w:pPr>
    </w:p>
    <w:p w:rsidR="00A041A6" w:rsidRDefault="00A041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2227"/>
        <w:gridCol w:w="1315"/>
        <w:gridCol w:w="1416"/>
        <w:gridCol w:w="144"/>
        <w:gridCol w:w="1416"/>
        <w:gridCol w:w="144"/>
        <w:gridCol w:w="1416"/>
        <w:gridCol w:w="139"/>
        <w:gridCol w:w="1277"/>
        <w:gridCol w:w="1277"/>
        <w:gridCol w:w="1560"/>
        <w:gridCol w:w="1286"/>
      </w:tblGrid>
      <w:tr w:rsidR="00A041A6">
        <w:trPr>
          <w:trHeight w:hRule="exact" w:val="84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after="120" w:line="220" w:lineRule="exact"/>
              <w:ind w:left="260" w:firstLine="0"/>
              <w:jc w:val="left"/>
            </w:pPr>
            <w:r>
              <w:rPr>
                <w:rStyle w:val="211pt0"/>
              </w:rPr>
              <w:t>Математическое</w:t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proofErr w:type="spellStart"/>
            <w:r>
              <w:rPr>
                <w:rStyle w:val="211pt0"/>
              </w:rPr>
              <w:t>иразвитие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1*15=15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1*20=20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1*20=20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1*25=25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1*25=25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2*30=60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2*30=60</w:t>
            </w:r>
          </w:p>
        </w:tc>
      </w:tr>
      <w:tr w:rsidR="00A041A6">
        <w:trPr>
          <w:trHeight w:hRule="exact" w:val="1944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"/>
                <w:b/>
                <w:bCs/>
              </w:rPr>
              <w:t xml:space="preserve">4. </w:t>
            </w:r>
            <w:proofErr w:type="spellStart"/>
            <w:r>
              <w:rPr>
                <w:rStyle w:val="211pt"/>
                <w:b/>
                <w:bCs/>
              </w:rPr>
              <w:t>Художественно</w:t>
            </w:r>
            <w:r>
              <w:rPr>
                <w:rStyle w:val="211pt"/>
                <w:b/>
                <w:bCs/>
              </w:rPr>
              <w:softHyphen/>
              <w:t>эстетическое</w:t>
            </w:r>
            <w:proofErr w:type="spellEnd"/>
            <w:r>
              <w:rPr>
                <w:rStyle w:val="211pt"/>
                <w:b/>
                <w:bCs/>
              </w:rPr>
              <w:t xml:space="preserve"> развитие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0"/>
              </w:rPr>
              <w:t xml:space="preserve">Изобразительная </w:t>
            </w:r>
            <w:proofErr w:type="spellStart"/>
            <w:r>
              <w:rPr>
                <w:rStyle w:val="211pt0"/>
              </w:rPr>
              <w:t>цеятельность</w:t>
            </w:r>
            <w:proofErr w:type="spellEnd"/>
            <w:r>
              <w:rPr>
                <w:rStyle w:val="211pt0"/>
              </w:rPr>
              <w:t>: аппликация, лепка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211pt0"/>
              </w:rPr>
              <w:t>лепка</w:t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before="60" w:line="220" w:lineRule="exact"/>
              <w:ind w:left="260" w:firstLine="0"/>
              <w:jc w:val="left"/>
            </w:pPr>
            <w:r>
              <w:rPr>
                <w:rStyle w:val="211pt0"/>
              </w:rPr>
              <w:t>1*10=10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1*15=15 (</w:t>
            </w:r>
            <w:proofErr w:type="gramStart"/>
            <w:r>
              <w:rPr>
                <w:rStyle w:val="211pt0"/>
              </w:rPr>
              <w:t xml:space="preserve">чередован </w:t>
            </w:r>
            <w:proofErr w:type="spellStart"/>
            <w:r>
              <w:rPr>
                <w:rStyle w:val="211pt0"/>
              </w:rPr>
              <w:t>ие</w:t>
            </w:r>
            <w:proofErr w:type="spellEnd"/>
            <w:proofErr w:type="gramEnd"/>
            <w:r>
              <w:rPr>
                <w:rStyle w:val="211pt0"/>
              </w:rPr>
              <w:t xml:space="preserve"> по неделям)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1*20=20 (</w:t>
            </w:r>
            <w:proofErr w:type="spellStart"/>
            <w:proofErr w:type="gramStart"/>
            <w:r>
              <w:rPr>
                <w:rStyle w:val="211pt0"/>
              </w:rPr>
              <w:t>чередовани</w:t>
            </w:r>
            <w:proofErr w:type="spellEnd"/>
            <w:r>
              <w:rPr>
                <w:rStyle w:val="211pt0"/>
              </w:rPr>
              <w:t xml:space="preserve"> е</w:t>
            </w:r>
            <w:proofErr w:type="gramEnd"/>
            <w:r>
              <w:rPr>
                <w:rStyle w:val="211pt0"/>
              </w:rPr>
              <w:t xml:space="preserve"> по</w:t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left="360" w:firstLine="0"/>
              <w:jc w:val="left"/>
            </w:pPr>
            <w:r>
              <w:rPr>
                <w:rStyle w:val="211pt0"/>
              </w:rPr>
              <w:t>неделям)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1*20=20 (</w:t>
            </w:r>
            <w:proofErr w:type="spellStart"/>
            <w:proofErr w:type="gramStart"/>
            <w:r>
              <w:rPr>
                <w:rStyle w:val="211pt0"/>
              </w:rPr>
              <w:t>чередовани</w:t>
            </w:r>
            <w:proofErr w:type="spellEnd"/>
            <w:r>
              <w:rPr>
                <w:rStyle w:val="211pt0"/>
              </w:rPr>
              <w:t xml:space="preserve"> е</w:t>
            </w:r>
            <w:proofErr w:type="gramEnd"/>
            <w:r>
              <w:rPr>
                <w:rStyle w:val="211pt0"/>
              </w:rPr>
              <w:t xml:space="preserve"> по</w:t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left="360" w:firstLine="0"/>
              <w:jc w:val="left"/>
            </w:pPr>
            <w:r>
              <w:rPr>
                <w:rStyle w:val="211pt0"/>
              </w:rPr>
              <w:t>неделям)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>1*25=25 (</w:t>
            </w:r>
            <w:proofErr w:type="gramStart"/>
            <w:r>
              <w:rPr>
                <w:rStyle w:val="211pt0"/>
              </w:rPr>
              <w:t xml:space="preserve">чередован </w:t>
            </w:r>
            <w:proofErr w:type="spellStart"/>
            <w:r>
              <w:rPr>
                <w:rStyle w:val="211pt0"/>
              </w:rPr>
              <w:t>ие</w:t>
            </w:r>
            <w:proofErr w:type="spellEnd"/>
            <w:proofErr w:type="gramEnd"/>
            <w:r>
              <w:rPr>
                <w:rStyle w:val="211pt0"/>
              </w:rPr>
              <w:t xml:space="preserve"> по неделям)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1pt0"/>
              </w:rPr>
              <w:t>1*25=25 (</w:t>
            </w:r>
            <w:proofErr w:type="spellStart"/>
            <w:proofErr w:type="gramStart"/>
            <w:r>
              <w:rPr>
                <w:rStyle w:val="211pt0"/>
              </w:rPr>
              <w:t>чередова</w:t>
            </w:r>
            <w:proofErr w:type="spellEnd"/>
            <w:r>
              <w:rPr>
                <w:rStyle w:val="211pt0"/>
              </w:rPr>
              <w:t xml:space="preserve"> </w:t>
            </w:r>
            <w:proofErr w:type="spellStart"/>
            <w:r>
              <w:rPr>
                <w:rStyle w:val="211pt0"/>
              </w:rPr>
              <w:t>ние</w:t>
            </w:r>
            <w:proofErr w:type="spellEnd"/>
            <w:proofErr w:type="gramEnd"/>
            <w:r>
              <w:rPr>
                <w:rStyle w:val="211pt0"/>
              </w:rPr>
              <w:t xml:space="preserve"> по неделям)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0"/>
              </w:rPr>
              <w:t>1*30=30</w:t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proofErr w:type="gramStart"/>
            <w:r>
              <w:rPr>
                <w:rStyle w:val="211pt0"/>
              </w:rPr>
              <w:t>(</w:t>
            </w:r>
            <w:proofErr w:type="spellStart"/>
            <w:r>
              <w:rPr>
                <w:rStyle w:val="211pt0"/>
              </w:rPr>
              <w:t>чередовани</w:t>
            </w:r>
            <w:proofErr w:type="spellEnd"/>
            <w:proofErr w:type="gramEnd"/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0"/>
              </w:rPr>
              <w:t>е</w:t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0"/>
              </w:rPr>
              <w:t>по неделям)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0"/>
              </w:rPr>
              <w:t>1*30=30</w:t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proofErr w:type="gramStart"/>
            <w:r>
              <w:rPr>
                <w:rStyle w:val="211pt0"/>
              </w:rPr>
              <w:t>(</w:t>
            </w:r>
            <w:proofErr w:type="spellStart"/>
            <w:r>
              <w:rPr>
                <w:rStyle w:val="211pt0"/>
              </w:rPr>
              <w:t>чередова</w:t>
            </w:r>
            <w:proofErr w:type="spellEnd"/>
            <w:proofErr w:type="gramEnd"/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proofErr w:type="spellStart"/>
            <w:r>
              <w:rPr>
                <w:rStyle w:val="211pt0"/>
              </w:rPr>
              <w:t>ние</w:t>
            </w:r>
            <w:proofErr w:type="spellEnd"/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0"/>
              </w:rPr>
              <w:t>по</w:t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0"/>
              </w:rPr>
              <w:t>неделям</w:t>
            </w:r>
          </w:p>
        </w:tc>
      </w:tr>
      <w:tr w:rsidR="00A041A6">
        <w:trPr>
          <w:trHeight w:hRule="exact" w:val="293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Рисование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1*10=10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1*15=15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1*20=20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1*20=20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1*25=25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1*25=25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1*30=30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1*30=30</w:t>
            </w:r>
          </w:p>
        </w:tc>
      </w:tr>
      <w:tr w:rsidR="00A041A6">
        <w:trPr>
          <w:trHeight w:hRule="exact" w:val="840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конструирование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211pt0"/>
              </w:rPr>
              <w:t>реж</w:t>
            </w:r>
            <w:proofErr w:type="gramStart"/>
            <w:r>
              <w:rPr>
                <w:rStyle w:val="211pt0"/>
              </w:rPr>
              <w:t>.м</w:t>
            </w:r>
            <w:proofErr w:type="gramEnd"/>
            <w:r>
              <w:rPr>
                <w:rStyle w:val="211pt0"/>
              </w:rPr>
              <w:t>омент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211pt0"/>
              </w:rPr>
              <w:t>реж</w:t>
            </w:r>
            <w:proofErr w:type="gramStart"/>
            <w:r>
              <w:rPr>
                <w:rStyle w:val="211pt0"/>
              </w:rPr>
              <w:t>.м</w:t>
            </w:r>
            <w:proofErr w:type="gramEnd"/>
            <w:r>
              <w:rPr>
                <w:rStyle w:val="211pt0"/>
              </w:rPr>
              <w:t>омент</w:t>
            </w:r>
            <w:proofErr w:type="spellEnd"/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left"/>
            </w:pPr>
            <w:proofErr w:type="spellStart"/>
            <w:r>
              <w:rPr>
                <w:rStyle w:val="211pt0"/>
              </w:rPr>
              <w:t>реж</w:t>
            </w:r>
            <w:proofErr w:type="gramStart"/>
            <w:r>
              <w:rPr>
                <w:rStyle w:val="211pt0"/>
              </w:rPr>
              <w:t>.м</w:t>
            </w:r>
            <w:proofErr w:type="gramEnd"/>
            <w:r>
              <w:rPr>
                <w:rStyle w:val="211pt0"/>
              </w:rPr>
              <w:t>омен</w:t>
            </w:r>
            <w:proofErr w:type="spellEnd"/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11pt0"/>
              </w:rPr>
              <w:t>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left"/>
            </w:pPr>
            <w:proofErr w:type="spellStart"/>
            <w:r>
              <w:rPr>
                <w:rStyle w:val="211pt0"/>
              </w:rPr>
              <w:t>реж</w:t>
            </w:r>
            <w:proofErr w:type="gramStart"/>
            <w:r>
              <w:rPr>
                <w:rStyle w:val="211pt0"/>
              </w:rPr>
              <w:t>.м</w:t>
            </w:r>
            <w:proofErr w:type="gramEnd"/>
            <w:r>
              <w:rPr>
                <w:rStyle w:val="211pt0"/>
              </w:rPr>
              <w:t>оме</w:t>
            </w:r>
            <w:proofErr w:type="spellEnd"/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left"/>
            </w:pPr>
            <w:proofErr w:type="spellStart"/>
            <w:r>
              <w:rPr>
                <w:rStyle w:val="211pt0"/>
              </w:rPr>
              <w:t>нт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left"/>
            </w:pPr>
            <w:proofErr w:type="spellStart"/>
            <w:r>
              <w:rPr>
                <w:rStyle w:val="211pt0"/>
              </w:rPr>
              <w:t>реж</w:t>
            </w:r>
            <w:proofErr w:type="spellEnd"/>
            <w:r>
              <w:rPr>
                <w:rStyle w:val="211pt0"/>
              </w:rPr>
              <w:t>.</w:t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11pt0"/>
              </w:rPr>
              <w:t>моменты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left"/>
            </w:pPr>
            <w:proofErr w:type="spellStart"/>
            <w:r>
              <w:rPr>
                <w:rStyle w:val="211pt0"/>
              </w:rPr>
              <w:t>реж</w:t>
            </w:r>
            <w:proofErr w:type="spellEnd"/>
            <w:r>
              <w:rPr>
                <w:rStyle w:val="211pt0"/>
              </w:rPr>
              <w:t>.</w:t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11pt0"/>
              </w:rPr>
              <w:t>моменты</w:t>
            </w:r>
          </w:p>
        </w:tc>
      </w:tr>
      <w:tr w:rsidR="00A041A6">
        <w:trPr>
          <w:trHeight w:hRule="exact" w:val="562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0"/>
              </w:rPr>
              <w:t>Музыкальная</w:t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left"/>
            </w:pPr>
            <w:proofErr w:type="spellStart"/>
            <w:r>
              <w:rPr>
                <w:rStyle w:val="211pt0"/>
              </w:rPr>
              <w:t>цеятельность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2*10=20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2*15=30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2*20=40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2*20=40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2*25=50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2*25=50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2*30=60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2*30=60</w:t>
            </w:r>
          </w:p>
        </w:tc>
      </w:tr>
      <w:tr w:rsidR="00A041A6">
        <w:trPr>
          <w:trHeight w:hRule="exact" w:val="562"/>
          <w:jc w:val="center"/>
        </w:trPr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"/>
                <w:b/>
                <w:bCs/>
              </w:rPr>
              <w:t>5. Социально-коммуникативное развитие</w:t>
            </w:r>
          </w:p>
        </w:tc>
        <w:tc>
          <w:tcPr>
            <w:tcW w:w="1139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0"/>
              </w:rPr>
              <w:t>в режимные моменты</w:t>
            </w:r>
          </w:p>
        </w:tc>
      </w:tr>
      <w:tr w:rsidR="00A041A6">
        <w:trPr>
          <w:trHeight w:hRule="exact" w:val="288"/>
          <w:jc w:val="center"/>
        </w:trPr>
        <w:tc>
          <w:tcPr>
            <w:tcW w:w="1457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  <w:b/>
                <w:bCs/>
              </w:rPr>
              <w:t>Вариативная часть основной образовательной программы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041A6">
        <w:trPr>
          <w:trHeight w:hRule="exact" w:val="1114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  <w:b/>
                <w:bCs/>
              </w:rPr>
              <w:t>Национально</w:t>
            </w:r>
            <w:r>
              <w:rPr>
                <w:rStyle w:val="211pt"/>
                <w:b/>
                <w:bCs/>
              </w:rPr>
              <w:softHyphen/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  <w:b/>
                <w:bCs/>
              </w:rPr>
              <w:t>региональный</w:t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  <w:b/>
                <w:bCs/>
              </w:rPr>
              <w:t>компонент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DE5721">
            <w:pPr>
              <w:pStyle w:val="20"/>
              <w:framePr w:w="15859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1pt0"/>
              </w:rPr>
              <w:t>татарский язык/ род</w:t>
            </w:r>
            <w:r w:rsidR="004D5C99">
              <w:rPr>
                <w:rStyle w:val="211pt0"/>
              </w:rPr>
              <w:t>ной язык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A20" w:rsidRPr="00765A20" w:rsidRDefault="00765A20" w:rsidP="00765A20">
            <w:pPr>
              <w:framePr w:w="1585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65A20">
              <w:rPr>
                <w:rFonts w:ascii="Times New Roman" w:hAnsi="Times New Roman" w:cs="Times New Roman"/>
                <w:sz w:val="22"/>
                <w:szCs w:val="22"/>
              </w:rPr>
              <w:t>реж</w:t>
            </w:r>
            <w:proofErr w:type="spellEnd"/>
            <w:r w:rsidRPr="00765A2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041A6" w:rsidRDefault="00765A20" w:rsidP="00765A20">
            <w:pPr>
              <w:framePr w:w="15859" w:wrap="notBeside" w:vAnchor="text" w:hAnchor="text" w:xAlign="center" w:y="1"/>
              <w:jc w:val="center"/>
              <w:rPr>
                <w:sz w:val="10"/>
                <w:szCs w:val="10"/>
              </w:rPr>
            </w:pPr>
            <w:r w:rsidRPr="00765A20">
              <w:rPr>
                <w:rFonts w:ascii="Times New Roman" w:hAnsi="Times New Roman" w:cs="Times New Roman"/>
                <w:sz w:val="22"/>
                <w:szCs w:val="22"/>
              </w:rPr>
              <w:t>моменты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proofErr w:type="spellStart"/>
            <w:r>
              <w:rPr>
                <w:rStyle w:val="211pt0"/>
              </w:rPr>
              <w:t>реж</w:t>
            </w:r>
            <w:proofErr w:type="spellEnd"/>
            <w:r>
              <w:rPr>
                <w:rStyle w:val="211pt0"/>
              </w:rPr>
              <w:t>.</w:t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before="120" w:line="220" w:lineRule="exact"/>
              <w:ind w:left="300" w:firstLine="0"/>
              <w:jc w:val="left"/>
            </w:pPr>
            <w:r>
              <w:rPr>
                <w:rStyle w:val="211pt0"/>
              </w:rPr>
              <w:t>моменты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proofErr w:type="spellStart"/>
            <w:r>
              <w:rPr>
                <w:rStyle w:val="211pt0"/>
              </w:rPr>
              <w:t>реж</w:t>
            </w:r>
            <w:proofErr w:type="spellEnd"/>
            <w:r>
              <w:rPr>
                <w:rStyle w:val="211pt0"/>
              </w:rPr>
              <w:t>.</w:t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11pt0"/>
              </w:rPr>
              <w:t>моменты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proofErr w:type="spellStart"/>
            <w:r>
              <w:rPr>
                <w:rStyle w:val="211pt0"/>
              </w:rPr>
              <w:t>реж</w:t>
            </w:r>
            <w:proofErr w:type="spellEnd"/>
            <w:r>
              <w:rPr>
                <w:rStyle w:val="211pt0"/>
              </w:rPr>
              <w:t>.</w:t>
            </w:r>
          </w:p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11pt0"/>
              </w:rPr>
              <w:t>моменты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0"/>
              </w:rPr>
              <w:t xml:space="preserve">1 * 25= 25 1 </w:t>
            </w:r>
            <w:proofErr w:type="spellStart"/>
            <w:r>
              <w:rPr>
                <w:rStyle w:val="211pt0"/>
              </w:rPr>
              <w:t>реж</w:t>
            </w:r>
            <w:proofErr w:type="spellEnd"/>
            <w:r>
              <w:rPr>
                <w:rStyle w:val="211pt0"/>
              </w:rPr>
              <w:t>. моменты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0"/>
              </w:rPr>
              <w:t xml:space="preserve">1 * 25= 25 1 </w:t>
            </w:r>
            <w:proofErr w:type="spellStart"/>
            <w:r>
              <w:rPr>
                <w:rStyle w:val="211pt0"/>
              </w:rPr>
              <w:t>реж</w:t>
            </w:r>
            <w:proofErr w:type="spellEnd"/>
            <w:r>
              <w:rPr>
                <w:rStyle w:val="211pt0"/>
              </w:rPr>
              <w:t>. моменты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0"/>
              </w:rPr>
              <w:t xml:space="preserve">2 * 30= 60 1 </w:t>
            </w:r>
            <w:proofErr w:type="spellStart"/>
            <w:r>
              <w:rPr>
                <w:rStyle w:val="211pt0"/>
              </w:rPr>
              <w:t>реж</w:t>
            </w:r>
            <w:proofErr w:type="spellEnd"/>
            <w:r>
              <w:rPr>
                <w:rStyle w:val="211pt0"/>
              </w:rPr>
              <w:t>. моменты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0"/>
              </w:rPr>
              <w:t xml:space="preserve">2 * 30= 60 1 </w:t>
            </w:r>
            <w:proofErr w:type="spellStart"/>
            <w:r>
              <w:rPr>
                <w:rStyle w:val="211pt0"/>
              </w:rPr>
              <w:t>реж</w:t>
            </w:r>
            <w:proofErr w:type="spellEnd"/>
            <w:r>
              <w:rPr>
                <w:rStyle w:val="211pt0"/>
              </w:rPr>
              <w:t>. моменты</w:t>
            </w:r>
          </w:p>
        </w:tc>
      </w:tr>
      <w:tr w:rsidR="00A041A6">
        <w:trPr>
          <w:trHeight w:hRule="exact" w:val="283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</w:pPr>
          </w:p>
        </w:tc>
        <w:tc>
          <w:tcPr>
            <w:tcW w:w="22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1A6" w:rsidRDefault="00A041A6">
            <w:pPr>
              <w:framePr w:w="158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041A6">
        <w:trPr>
          <w:trHeight w:hRule="exact" w:val="571"/>
          <w:jc w:val="center"/>
        </w:trPr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  <w:b/>
                <w:bCs/>
              </w:rPr>
              <w:t>Итого часов в неделю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"/>
                <w:b/>
                <w:bCs/>
              </w:rPr>
              <w:t>1ч.40мин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"/>
                <w:b/>
                <w:bCs/>
              </w:rPr>
              <w:t>2ч30 мин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  <w:b/>
                <w:bCs/>
              </w:rPr>
              <w:t>3ч20мин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  <w:b/>
                <w:bCs/>
              </w:rPr>
              <w:t>3ч20мин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  <w:b/>
                <w:bCs/>
              </w:rPr>
              <w:t>5ч 25мин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"/>
                <w:b/>
                <w:bCs/>
              </w:rPr>
              <w:t>5 ч 25 мин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  <w:b/>
                <w:bCs/>
              </w:rPr>
              <w:t>7 ч.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1A6" w:rsidRDefault="004D5C99">
            <w:pPr>
              <w:pStyle w:val="20"/>
              <w:framePr w:w="1585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  <w:b/>
                <w:bCs/>
              </w:rPr>
              <w:t>7 ч.</w:t>
            </w:r>
          </w:p>
        </w:tc>
      </w:tr>
    </w:tbl>
    <w:p w:rsidR="00A041A6" w:rsidRDefault="00A041A6">
      <w:pPr>
        <w:framePr w:w="15859" w:wrap="notBeside" w:vAnchor="text" w:hAnchor="text" w:xAlign="center" w:y="1"/>
        <w:rPr>
          <w:sz w:val="2"/>
          <w:szCs w:val="2"/>
        </w:rPr>
      </w:pPr>
    </w:p>
    <w:p w:rsidR="00A041A6" w:rsidRDefault="00A041A6">
      <w:pPr>
        <w:rPr>
          <w:sz w:val="2"/>
          <w:szCs w:val="2"/>
        </w:rPr>
      </w:pPr>
    </w:p>
    <w:p w:rsidR="00A041A6" w:rsidRDefault="00A041A6">
      <w:pPr>
        <w:rPr>
          <w:sz w:val="2"/>
          <w:szCs w:val="2"/>
        </w:rPr>
        <w:sectPr w:rsidR="00A041A6">
          <w:type w:val="continuous"/>
          <w:pgSz w:w="16840" w:h="11900" w:orient="landscape"/>
          <w:pgMar w:top="714" w:right="424" w:bottom="1134" w:left="557" w:header="0" w:footer="3" w:gutter="0"/>
          <w:cols w:space="720"/>
          <w:noEndnote/>
          <w:docGrid w:linePitch="360"/>
        </w:sectPr>
      </w:pPr>
    </w:p>
    <w:p w:rsidR="00A041A6" w:rsidRDefault="004D5C99">
      <w:pPr>
        <w:pStyle w:val="50"/>
        <w:shd w:val="clear" w:color="auto" w:fill="auto"/>
        <w:spacing w:after="337" w:line="280" w:lineRule="exact"/>
      </w:pPr>
      <w:r>
        <w:rPr>
          <w:rStyle w:val="51"/>
        </w:rPr>
        <w:lastRenderedPageBreak/>
        <w:t>ВЫПИСКА</w:t>
      </w:r>
    </w:p>
    <w:p w:rsidR="00A041A6" w:rsidRDefault="004D5C99" w:rsidP="00F977E7">
      <w:pPr>
        <w:pStyle w:val="60"/>
        <w:shd w:val="clear" w:color="auto" w:fill="auto"/>
        <w:spacing w:before="0" w:after="0" w:line="280" w:lineRule="exact"/>
      </w:pPr>
      <w:r>
        <w:t xml:space="preserve">Санитарно-эпидемиологические правила и нормативы </w:t>
      </w:r>
      <w:r w:rsidR="00556F8F" w:rsidRPr="00556F8F">
        <w:rPr>
          <w:rStyle w:val="21"/>
          <w:b/>
          <w:bCs/>
          <w:sz w:val="28"/>
          <w:szCs w:val="28"/>
        </w:rPr>
        <w:t>1.2.3685-21</w:t>
      </w:r>
      <w:r w:rsidR="00556F8F" w:rsidRPr="00F977E7">
        <w:t xml:space="preserve"> </w:t>
      </w:r>
      <w:r w:rsidR="00F977E7" w:rsidRPr="00F977E7">
        <w:t>«Санитарно-эпидемиологические требования к организациям воспитания и обучения, отдыха и оздоровления детей и молодежи»</w:t>
      </w:r>
    </w:p>
    <w:p w:rsidR="00A041A6" w:rsidRDefault="004D5C99">
      <w:pPr>
        <w:pStyle w:val="60"/>
        <w:shd w:val="clear" w:color="auto" w:fill="auto"/>
        <w:spacing w:before="0" w:after="244" w:line="322" w:lineRule="exact"/>
        <w:jc w:val="left"/>
      </w:pPr>
      <w:r>
        <w:t>(утв. постановлением Главного государстве</w:t>
      </w:r>
      <w:r w:rsidR="00231928">
        <w:t>нно</w:t>
      </w:r>
      <w:r w:rsidR="00556F8F">
        <w:t>го санитарного врача РФ от 28.01.2021г. № 62296</w:t>
      </w:r>
      <w:r>
        <w:t>)</w:t>
      </w:r>
    </w:p>
    <w:p w:rsidR="00A041A6" w:rsidRDefault="004D5C99">
      <w:pPr>
        <w:pStyle w:val="50"/>
        <w:numPr>
          <w:ilvl w:val="0"/>
          <w:numId w:val="2"/>
        </w:numPr>
        <w:shd w:val="clear" w:color="auto" w:fill="auto"/>
        <w:tabs>
          <w:tab w:val="left" w:pos="736"/>
        </w:tabs>
        <w:spacing w:after="240" w:line="317" w:lineRule="exact"/>
      </w:pPr>
      <w:r>
        <w:t>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A041A6" w:rsidRDefault="004D5C99">
      <w:pPr>
        <w:pStyle w:val="50"/>
        <w:numPr>
          <w:ilvl w:val="0"/>
          <w:numId w:val="2"/>
        </w:numPr>
        <w:shd w:val="clear" w:color="auto" w:fill="auto"/>
        <w:tabs>
          <w:tab w:val="left" w:pos="837"/>
        </w:tabs>
        <w:spacing w:after="240" w:line="317" w:lineRule="exact"/>
        <w:jc w:val="left"/>
      </w:pPr>
      <w:r>
        <w:t xml:space="preserve">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>
        <w:t>от</w:t>
      </w:r>
      <w:proofErr w:type="gramEnd"/>
      <w:r>
        <w:t xml:space="preserve"> 6-ти </w:t>
      </w:r>
      <w:proofErr w:type="gramStart"/>
      <w:r>
        <w:t>до</w:t>
      </w:r>
      <w:proofErr w:type="gramEnd"/>
      <w:r>
        <w:t xml:space="preserve"> 7</w:t>
      </w:r>
      <w:r>
        <w:softHyphen/>
        <w:t>ми лет - не более 30 минут.</w:t>
      </w:r>
    </w:p>
    <w:p w:rsidR="00A041A6" w:rsidRDefault="004D5C99">
      <w:pPr>
        <w:pStyle w:val="50"/>
        <w:numPr>
          <w:ilvl w:val="0"/>
          <w:numId w:val="2"/>
        </w:numPr>
        <w:shd w:val="clear" w:color="auto" w:fill="auto"/>
        <w:tabs>
          <w:tab w:val="left" w:pos="837"/>
        </w:tabs>
        <w:spacing w:after="236" w:line="317" w:lineRule="exact"/>
        <w:jc w:val="left"/>
      </w:pPr>
      <w: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A041A6" w:rsidRDefault="004D5C99">
      <w:pPr>
        <w:pStyle w:val="50"/>
        <w:numPr>
          <w:ilvl w:val="0"/>
          <w:numId w:val="2"/>
        </w:numPr>
        <w:shd w:val="clear" w:color="auto" w:fill="auto"/>
        <w:tabs>
          <w:tab w:val="left" w:pos="837"/>
        </w:tabs>
        <w:spacing w:after="0" w:line="322" w:lineRule="exact"/>
        <w:jc w:val="left"/>
      </w:pPr>
      <w: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sectPr w:rsidR="00A041A6">
      <w:pgSz w:w="16840" w:h="11900" w:orient="landscape"/>
      <w:pgMar w:top="742" w:right="788" w:bottom="742" w:left="6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FA6" w:rsidRDefault="00111FA6">
      <w:r>
        <w:separator/>
      </w:r>
    </w:p>
  </w:endnote>
  <w:endnote w:type="continuationSeparator" w:id="0">
    <w:p w:rsidR="00111FA6" w:rsidRDefault="00111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FA6" w:rsidRDefault="00111FA6"/>
  </w:footnote>
  <w:footnote w:type="continuationSeparator" w:id="0">
    <w:p w:rsidR="00111FA6" w:rsidRDefault="00111F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D255D"/>
    <w:multiLevelType w:val="multilevel"/>
    <w:tmpl w:val="1D54A5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4D62B3"/>
    <w:multiLevelType w:val="multilevel"/>
    <w:tmpl w:val="4F76BFEA"/>
    <w:lvl w:ilvl="0">
      <w:start w:val="9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041A6"/>
    <w:rsid w:val="00111FA6"/>
    <w:rsid w:val="00173E55"/>
    <w:rsid w:val="001D2F08"/>
    <w:rsid w:val="002213E7"/>
    <w:rsid w:val="00231928"/>
    <w:rsid w:val="00267359"/>
    <w:rsid w:val="003C7427"/>
    <w:rsid w:val="0045105C"/>
    <w:rsid w:val="00454A15"/>
    <w:rsid w:val="004D5C99"/>
    <w:rsid w:val="00530D8B"/>
    <w:rsid w:val="00555DB5"/>
    <w:rsid w:val="00556F8F"/>
    <w:rsid w:val="005C72D3"/>
    <w:rsid w:val="005F3731"/>
    <w:rsid w:val="00647062"/>
    <w:rsid w:val="00671440"/>
    <w:rsid w:val="00684C33"/>
    <w:rsid w:val="007012E6"/>
    <w:rsid w:val="007617AA"/>
    <w:rsid w:val="00765A20"/>
    <w:rsid w:val="007C6FD8"/>
    <w:rsid w:val="008C016E"/>
    <w:rsid w:val="00993951"/>
    <w:rsid w:val="00A041A6"/>
    <w:rsid w:val="00A93074"/>
    <w:rsid w:val="00AB0BE4"/>
    <w:rsid w:val="00AC48C3"/>
    <w:rsid w:val="00B50C4F"/>
    <w:rsid w:val="00CB62F8"/>
    <w:rsid w:val="00CF31B5"/>
    <w:rsid w:val="00D90352"/>
    <w:rsid w:val="00DE5721"/>
    <w:rsid w:val="00EC18D4"/>
    <w:rsid w:val="00EE4B61"/>
    <w:rsid w:val="00F77D82"/>
    <w:rsid w:val="00F977E7"/>
    <w:rsid w:val="00FD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Оглавлени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8">
    <w:name w:val="Оглавлени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pt">
    <w:name w:val="Оглавление + 4 pt;Не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a9">
    <w:name w:val="Оглавлени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">
    <w:name w:val="Оглавление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4">
    <w:name w:val="Оглавление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MicrosoftSansSerif7pt">
    <w:name w:val="Основной текст (2) + Microsoft Sans Serif;7 pt;Не полужирный"/>
    <w:basedOn w:val="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ind w:hanging="32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Оглавление (2)"/>
    <w:basedOn w:val="a"/>
    <w:link w:val="22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240" w:line="288" w:lineRule="exact"/>
      <w:jc w:val="center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45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8C01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016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42A72-BFAD-4304-9977-372D0AD6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2021-08-24T07:27:00Z</cp:lastPrinted>
  <dcterms:created xsi:type="dcterms:W3CDTF">2021-07-13T11:38:00Z</dcterms:created>
  <dcterms:modified xsi:type="dcterms:W3CDTF">2023-09-07T12:05:00Z</dcterms:modified>
</cp:coreProperties>
</file>